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410" w:rsidRDefault="00970410" w:rsidP="00970410">
      <w:pPr>
        <w:pStyle w:val="Bezodstpw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OPIS TECHNICZNY</w:t>
      </w:r>
    </w:p>
    <w:p w:rsidR="00970410" w:rsidRDefault="00970410" w:rsidP="00970410">
      <w:pPr>
        <w:pStyle w:val="Bezodstpw"/>
        <w:jc w:val="center"/>
      </w:pPr>
      <w:r>
        <w:t>/krótka charakterystyka robót/</w:t>
      </w:r>
    </w:p>
    <w:p w:rsidR="00970410" w:rsidRDefault="00970410" w:rsidP="00970410">
      <w:pPr>
        <w:pStyle w:val="Bezodstpw"/>
        <w:jc w:val="center"/>
      </w:pPr>
    </w:p>
    <w:p w:rsidR="00970410" w:rsidRDefault="00E73DFD" w:rsidP="00970410">
      <w:pPr>
        <w:pStyle w:val="Bezodstpw"/>
        <w:jc w:val="center"/>
      </w:pPr>
      <w:r>
        <w:t>na przebudowę</w:t>
      </w:r>
      <w:r w:rsidR="00970410">
        <w:t xml:space="preserve"> drogi powiatowej nr 3133G Myślice - Zalewo, odc. Latkowo - granica powiatu,</w:t>
      </w:r>
    </w:p>
    <w:p w:rsidR="00A62B7A" w:rsidRDefault="00970410" w:rsidP="00970410">
      <w:pPr>
        <w:pStyle w:val="Bezodstpw"/>
        <w:jc w:val="center"/>
      </w:pPr>
      <w:r>
        <w:t>od km 11+400 do km 13+587, dł. odcinka 2,187 km .</w:t>
      </w:r>
    </w:p>
    <w:p w:rsidR="00970410" w:rsidRDefault="00970410" w:rsidP="00970410">
      <w:pPr>
        <w:pStyle w:val="Bezodstpw"/>
        <w:rPr>
          <w:b/>
          <w:u w:val="single"/>
        </w:rPr>
      </w:pPr>
      <w:r w:rsidRPr="00A27BCA">
        <w:rPr>
          <w:b/>
          <w:u w:val="single"/>
        </w:rPr>
        <w:t>Stan projektowany.</w:t>
      </w:r>
    </w:p>
    <w:p w:rsidR="00A27BCA" w:rsidRPr="00A27BCA" w:rsidRDefault="00A27BCA" w:rsidP="00970410">
      <w:pPr>
        <w:pStyle w:val="Bezodstpw"/>
        <w:rPr>
          <w:b/>
          <w:u w:val="single"/>
        </w:rPr>
      </w:pPr>
    </w:p>
    <w:p w:rsidR="00970410" w:rsidRDefault="002F7B5D" w:rsidP="00970410">
      <w:pPr>
        <w:pStyle w:val="Bezodstpw"/>
      </w:pPr>
      <w:r>
        <w:t>D</w:t>
      </w:r>
      <w:r w:rsidR="00970410">
        <w:t xml:space="preserve">okumentacja projektowa przewiduje poprawę stanu technicznego drogi i zwiększenie bezpieczeństwa ruchu drogowego poprzez: </w:t>
      </w:r>
    </w:p>
    <w:p w:rsidR="00E73DFD" w:rsidRDefault="00E73DFD" w:rsidP="00E73DFD">
      <w:pPr>
        <w:pStyle w:val="Bezodstpw"/>
      </w:pPr>
      <w:r>
        <w:t xml:space="preserve">       </w:t>
      </w:r>
    </w:p>
    <w:p w:rsidR="00A27BCA" w:rsidRDefault="00E73DFD" w:rsidP="00970410">
      <w:pPr>
        <w:pStyle w:val="Bezodstpw"/>
      </w:pPr>
      <w:r>
        <w:t xml:space="preserve">       - zaprojektowanie konstrukcji nawierzchni o nośności od 8,0 do 11,5 t/oś</w:t>
      </w:r>
    </w:p>
    <w:p w:rsidR="00970410" w:rsidRDefault="00970410" w:rsidP="00970410">
      <w:pPr>
        <w:pStyle w:val="Bezodstpw"/>
      </w:pPr>
      <w:r>
        <w:t xml:space="preserve">       - usunięcie mechaniczne drzew zagrażających bezpieczeństwu ruchu         </w:t>
      </w:r>
      <w:r w:rsidR="00617B6C">
        <w:t xml:space="preserve">                         </w:t>
      </w:r>
      <w:r>
        <w:t>- 9 szt.</w:t>
      </w:r>
    </w:p>
    <w:p w:rsidR="00617B6C" w:rsidRDefault="00617B6C" w:rsidP="00970410">
      <w:pPr>
        <w:pStyle w:val="Bezodstpw"/>
      </w:pPr>
      <w:r>
        <w:t xml:space="preserve">       - wycięcie zarośli i krzaków utrudniających widoczność, odwodnienie i wykonywanie</w:t>
      </w:r>
    </w:p>
    <w:p w:rsidR="00617B6C" w:rsidRDefault="00617B6C" w:rsidP="00970410">
      <w:pPr>
        <w:pStyle w:val="Bezodstpw"/>
      </w:pPr>
      <w:r>
        <w:t xml:space="preserve">          robót utrzymaniowych (koszenie traw i chwastów)                                                               - 1,307 ha</w:t>
      </w:r>
    </w:p>
    <w:p w:rsidR="00617B6C" w:rsidRDefault="00617B6C" w:rsidP="00970410">
      <w:pPr>
        <w:pStyle w:val="Bezodstpw"/>
      </w:pPr>
      <w:r>
        <w:t xml:space="preserve">       - wymianę zrujnowanej murowanej wiaty przystankowej nowoczesną o konstrukcji</w:t>
      </w:r>
    </w:p>
    <w:p w:rsidR="00617B6C" w:rsidRDefault="00617B6C" w:rsidP="00970410">
      <w:pPr>
        <w:pStyle w:val="Bezodstpw"/>
      </w:pPr>
      <w:r>
        <w:t xml:space="preserve">          metalowej                                                                                                                                      - 1 szt.</w:t>
      </w:r>
    </w:p>
    <w:p w:rsidR="00617B6C" w:rsidRDefault="00617B6C" w:rsidP="00970410">
      <w:pPr>
        <w:pStyle w:val="Bezodstpw"/>
      </w:pPr>
      <w:r>
        <w:t xml:space="preserve">       - rozebranie dwóch popękanych przepustów z ciosów kamiennych</w:t>
      </w:r>
      <w:r w:rsidR="00867715">
        <w:t xml:space="preserve"> pod drogą o</w:t>
      </w:r>
    </w:p>
    <w:p w:rsidR="00867715" w:rsidRDefault="00867715" w:rsidP="00970410">
      <w:pPr>
        <w:pStyle w:val="Bezodstpw"/>
      </w:pPr>
      <w:r>
        <w:t xml:space="preserve">         przekroju prostokątnym (prawie niemożliwych obecnie do naprawy) na żelbetowe</w:t>
      </w:r>
    </w:p>
    <w:p w:rsidR="00867715" w:rsidRDefault="00867715" w:rsidP="00970410">
      <w:pPr>
        <w:pStyle w:val="Bezodstpw"/>
      </w:pPr>
      <w:r>
        <w:t xml:space="preserve">         przepusty o przekroju okrągłym o ściankach czołowych żelbetowych                                - 22 m</w:t>
      </w:r>
    </w:p>
    <w:p w:rsidR="00867715" w:rsidRDefault="00867715" w:rsidP="00970410">
      <w:pPr>
        <w:pStyle w:val="Bezodstpw"/>
      </w:pPr>
      <w:r>
        <w:t xml:space="preserve">       - naprawienie uszkodzonego końca trzeciego przepustu pod drogą z ciosów </w:t>
      </w:r>
    </w:p>
    <w:p w:rsidR="00867715" w:rsidRDefault="00867715" w:rsidP="00970410">
      <w:pPr>
        <w:pStyle w:val="Bezodstpw"/>
      </w:pPr>
      <w:r>
        <w:t xml:space="preserve">         kamiennych, wraz z wykonaniem ścianki czołowej                                                                 -   3 m</w:t>
      </w:r>
    </w:p>
    <w:p w:rsidR="00867715" w:rsidRDefault="00867715" w:rsidP="00970410">
      <w:pPr>
        <w:pStyle w:val="Bezodstpw"/>
      </w:pPr>
      <w:r>
        <w:t xml:space="preserve">       - poszerzenie podbudowy i nawierzchni na łuku poziomym w km 11+400 ÷ 11+600        -  85 m</w:t>
      </w:r>
      <w:r>
        <w:rPr>
          <w:vertAlign w:val="superscript"/>
        </w:rPr>
        <w:t>2</w:t>
      </w:r>
    </w:p>
    <w:p w:rsidR="00867715" w:rsidRDefault="00867715" w:rsidP="00970410">
      <w:pPr>
        <w:pStyle w:val="Bezodstpw"/>
      </w:pPr>
      <w:r>
        <w:t xml:space="preserve">       - wyrównanie istniejącej podbudowy w celu zlikwidowania nierówności, zapadnięć</w:t>
      </w:r>
    </w:p>
    <w:p w:rsidR="00867715" w:rsidRDefault="00867715" w:rsidP="00970410">
      <w:pPr>
        <w:pStyle w:val="Bezodstpw"/>
      </w:pPr>
      <w:r>
        <w:t xml:space="preserve">         i odkształceń w przekroju poprzecznym i podłużnym                                                             -  840 t</w:t>
      </w:r>
    </w:p>
    <w:p w:rsidR="00867715" w:rsidRDefault="00867715" w:rsidP="00970410">
      <w:pPr>
        <w:pStyle w:val="Bezodstpw"/>
      </w:pPr>
      <w:r>
        <w:t xml:space="preserve">       - wykonanie nowej nawierzchni z betonu asfaltowego AC 11W 50/70 - warstwa </w:t>
      </w:r>
    </w:p>
    <w:p w:rsidR="00093FB9" w:rsidRDefault="00093FB9" w:rsidP="00970410">
      <w:pPr>
        <w:pStyle w:val="Bezodstpw"/>
      </w:pPr>
      <w:r>
        <w:t xml:space="preserve">         wiążąca  grub. 4 cm na całej długości odcinka                                                                         - 10211 m</w:t>
      </w:r>
      <w:r>
        <w:rPr>
          <w:vertAlign w:val="superscript"/>
        </w:rPr>
        <w:t>2</w:t>
      </w:r>
    </w:p>
    <w:p w:rsidR="00093FB9" w:rsidRDefault="00093FB9" w:rsidP="00970410">
      <w:pPr>
        <w:pStyle w:val="Bezodstpw"/>
      </w:pPr>
      <w:r>
        <w:t xml:space="preserve">       - wykonanie w-wy ścieralnej grub. 4 cm z mieszanki mineralno - asfaltowej SMA             - 10211 m</w:t>
      </w:r>
      <w:r>
        <w:rPr>
          <w:vertAlign w:val="superscript"/>
        </w:rPr>
        <w:t>2</w:t>
      </w:r>
    </w:p>
    <w:p w:rsidR="00093FB9" w:rsidRDefault="00093FB9" w:rsidP="00970410">
      <w:pPr>
        <w:pStyle w:val="Bezodstpw"/>
      </w:pPr>
      <w:r>
        <w:t xml:space="preserve">       - wykonanie 13 przepustów z rur betonowych o średnicy 10 cm i długości                         -     130 m</w:t>
      </w:r>
    </w:p>
    <w:p w:rsidR="00093FB9" w:rsidRDefault="00093FB9" w:rsidP="00970410">
      <w:pPr>
        <w:pStyle w:val="Bezodstpw"/>
      </w:pPr>
      <w:r>
        <w:t xml:space="preserve">       - ścięcie mechaniczne nadmiarów ziemi utrudniających odwodnienie nawierzchni</w:t>
      </w:r>
    </w:p>
    <w:p w:rsidR="00093FB9" w:rsidRDefault="00093FB9" w:rsidP="00970410">
      <w:pPr>
        <w:pStyle w:val="Bezodstpw"/>
      </w:pPr>
      <w:r>
        <w:t xml:space="preserve">         i wywiezienie jej poza pas drogowy z powierzchni                                                                 -  9582 m</w:t>
      </w:r>
      <w:r>
        <w:rPr>
          <w:vertAlign w:val="superscript"/>
        </w:rPr>
        <w:t>2</w:t>
      </w:r>
    </w:p>
    <w:p w:rsidR="00093FB9" w:rsidRDefault="00093FB9" w:rsidP="00970410">
      <w:pPr>
        <w:pStyle w:val="Bezodstpw"/>
      </w:pPr>
      <w:r>
        <w:t xml:space="preserve">      - utwardzenie pobocza kruszywem łamanym stabilizowanym mechanicznie                      -  2045 m</w:t>
      </w:r>
      <w:r>
        <w:rPr>
          <w:vertAlign w:val="superscript"/>
        </w:rPr>
        <w:t>2</w:t>
      </w:r>
    </w:p>
    <w:p w:rsidR="00093FB9" w:rsidRDefault="00093FB9" w:rsidP="00970410">
      <w:pPr>
        <w:pStyle w:val="Bezodstpw"/>
      </w:pPr>
      <w:r>
        <w:t xml:space="preserve">      - udrożnienie rowów przydrożnych przez usunięcie poza pas drogowy namułu </w:t>
      </w:r>
    </w:p>
    <w:p w:rsidR="00093FB9" w:rsidRDefault="00093FB9" w:rsidP="00970410">
      <w:pPr>
        <w:pStyle w:val="Bezodstpw"/>
        <w:rPr>
          <w:vertAlign w:val="superscript"/>
        </w:rPr>
      </w:pPr>
      <w:r>
        <w:t xml:space="preserve">         o grubości 40 cm, na długości                                                                                                    -  4119 m</w:t>
      </w:r>
    </w:p>
    <w:p w:rsidR="00093FB9" w:rsidRDefault="00093FB9" w:rsidP="00970410">
      <w:pPr>
        <w:pStyle w:val="Bezodstpw"/>
      </w:pPr>
      <w:r>
        <w:t xml:space="preserve">       - wykonanie poszerzenia nawierzchni w miejscu przystanko</w:t>
      </w:r>
      <w:r w:rsidR="00A27BCA">
        <w:t xml:space="preserve">wym na powierzchni            - </w:t>
      </w:r>
      <w:r>
        <w:t xml:space="preserve"> 62,50 m</w:t>
      </w:r>
      <w:r>
        <w:rPr>
          <w:vertAlign w:val="superscript"/>
        </w:rPr>
        <w:t>2</w:t>
      </w:r>
      <w:r>
        <w:t xml:space="preserve"> </w:t>
      </w:r>
    </w:p>
    <w:p w:rsidR="00A27BCA" w:rsidRDefault="00A27BCA" w:rsidP="00970410">
      <w:pPr>
        <w:pStyle w:val="Bezodstpw"/>
      </w:pPr>
      <w:r>
        <w:t xml:space="preserve">       - wykonanie na miejscu przystankowym peronu z kostki brukowej betonowej </w:t>
      </w:r>
    </w:p>
    <w:p w:rsidR="00A27BCA" w:rsidRDefault="00A27BCA" w:rsidP="00970410">
      <w:pPr>
        <w:pStyle w:val="Bezodstpw"/>
      </w:pPr>
      <w:r>
        <w:t xml:space="preserve">         dł. 15 m i szer. 1,50 m oraz wykonanie takiej samej nawierzchni wewnątrz wiaty</w:t>
      </w:r>
    </w:p>
    <w:p w:rsidR="00A27BCA" w:rsidRDefault="00A27BCA" w:rsidP="00970410">
      <w:pPr>
        <w:pStyle w:val="Bezodstpw"/>
      </w:pPr>
      <w:r>
        <w:t xml:space="preserve">         przystankowej o łącznej powierzchni                                                                                       -  39,50 m</w:t>
      </w:r>
      <w:r>
        <w:rPr>
          <w:vertAlign w:val="superscript"/>
        </w:rPr>
        <w:t>2</w:t>
      </w:r>
    </w:p>
    <w:p w:rsidR="00A27BCA" w:rsidRDefault="00A27BCA" w:rsidP="00970410">
      <w:pPr>
        <w:pStyle w:val="Bezodstpw"/>
      </w:pPr>
      <w:r>
        <w:t xml:space="preserve">       - wykonanie na 9 zjazdach nawierzchni z mieszanki mineralno - bitumicznej o pow.       -     488 m</w:t>
      </w:r>
      <w:r>
        <w:rPr>
          <w:vertAlign w:val="superscript"/>
        </w:rPr>
        <w:t>2</w:t>
      </w:r>
    </w:p>
    <w:p w:rsidR="00A27BCA" w:rsidRDefault="00A27BCA" w:rsidP="00970410">
      <w:pPr>
        <w:pStyle w:val="Bezodstpw"/>
      </w:pPr>
      <w:r>
        <w:t xml:space="preserve">       -wykonanie na 24 zjazdach nawierzchni z kruszywa łamanego stabilizowanego</w:t>
      </w:r>
    </w:p>
    <w:p w:rsidR="00A27BCA" w:rsidRDefault="00A27BCA" w:rsidP="00970410">
      <w:pPr>
        <w:pStyle w:val="Bezodstpw"/>
      </w:pPr>
      <w:r>
        <w:t xml:space="preserve">         mechanicznie o łącznej powierzchni                                                                                        -   978 m</w:t>
      </w:r>
      <w:r>
        <w:rPr>
          <w:vertAlign w:val="superscript"/>
        </w:rPr>
        <w:t>2</w:t>
      </w:r>
    </w:p>
    <w:p w:rsidR="00A27BCA" w:rsidRDefault="00A27BCA" w:rsidP="00970410">
      <w:pPr>
        <w:pStyle w:val="Bezodstpw"/>
      </w:pPr>
      <w:r>
        <w:t xml:space="preserve">       - wykonanie na 7 zjazdach nawierzchni z kostki brukowej betonowej czerwonej o </w:t>
      </w:r>
    </w:p>
    <w:p w:rsidR="00A27BCA" w:rsidRDefault="00A27BCA" w:rsidP="00970410">
      <w:pPr>
        <w:pStyle w:val="Bezodstpw"/>
        <w:rPr>
          <w:vertAlign w:val="superscript"/>
        </w:rPr>
      </w:pPr>
      <w:r>
        <w:t xml:space="preserve">         łącznej powierzchni                                                                                                                     -  199 m</w:t>
      </w:r>
      <w:r>
        <w:rPr>
          <w:vertAlign w:val="superscript"/>
        </w:rPr>
        <w:t>2</w:t>
      </w:r>
    </w:p>
    <w:p w:rsidR="000F2DEA" w:rsidRDefault="000F2DEA" w:rsidP="00970410">
      <w:pPr>
        <w:pStyle w:val="Bezodstpw"/>
      </w:pPr>
    </w:p>
    <w:p w:rsidR="00C36EB2" w:rsidRPr="00C36EB2" w:rsidRDefault="00C36EB2" w:rsidP="00970410">
      <w:pPr>
        <w:pStyle w:val="Bezodstpw"/>
      </w:pPr>
      <w:r>
        <w:t>Konstrukcja nawierzchni drogi i jej poboczy jest zaprojektowana zgodnie z wymaganiami Rozporządzenia Ministra Transportu i Gospodarki Morskiej z dn. 02 marca 1999 r. (z późniejszymi zmianami) w sprawie warunków technicznych jakim powinny odpowiadać drogi publiczne i ich usytuowanie (zał. do Obwieszczenia Ministra Infrastruktury i Budownictwa z dn. 23 grudnia 2015 r., poz. 124), zgodnie z: § 148 pkt. 3; § 149 pkt. 1.3; § 150 pkt. 1.1; §</w:t>
      </w:r>
      <w:r w:rsidR="000F2DEA">
        <w:t xml:space="preserve"> 151 ust. 3 i 4 oraz § 152 ust. 1.3.</w:t>
      </w:r>
    </w:p>
    <w:sectPr w:rsidR="00C36EB2" w:rsidRPr="00C36EB2" w:rsidSect="00A62B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0410"/>
    <w:rsid w:val="00093FB9"/>
    <w:rsid w:val="000F2DEA"/>
    <w:rsid w:val="002F7B5D"/>
    <w:rsid w:val="004C503E"/>
    <w:rsid w:val="004F3F53"/>
    <w:rsid w:val="00617B6C"/>
    <w:rsid w:val="00867715"/>
    <w:rsid w:val="00970410"/>
    <w:rsid w:val="00A27BCA"/>
    <w:rsid w:val="00A62B7A"/>
    <w:rsid w:val="00B51099"/>
    <w:rsid w:val="00C36EB2"/>
    <w:rsid w:val="00E73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62B7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97041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0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608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Zak</dc:creator>
  <cp:lastModifiedBy>Edward Zak</cp:lastModifiedBy>
  <cp:revision>3</cp:revision>
  <dcterms:created xsi:type="dcterms:W3CDTF">2019-04-07T14:48:00Z</dcterms:created>
  <dcterms:modified xsi:type="dcterms:W3CDTF">2019-10-02T08:04:00Z</dcterms:modified>
</cp:coreProperties>
</file>